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EB5" w:rsidRPr="00131EB5" w:rsidRDefault="00131EB5" w:rsidP="00131EB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31EB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Разговоры о здоровом питании</w:t>
      </w:r>
    </w:p>
    <w:p w:rsidR="00131EB5" w:rsidRPr="007B76C6" w:rsidRDefault="00131EB5" w:rsidP="00131E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  <w:r w:rsidRPr="007B76C6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  <w:t>ПРАВИЛЬНОЕ ПИТАНИЕ –</w:t>
      </w:r>
      <w:r w:rsidRPr="007B76C6"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  <w:t xml:space="preserve">  </w:t>
      </w:r>
      <w:r w:rsidRPr="007B76C6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  <w:t>ЗАЛОГ ЗДОРОВЬЯ</w:t>
      </w:r>
    </w:p>
    <w:p w:rsidR="00131EB5" w:rsidRPr="00131EB5" w:rsidRDefault="00131EB5" w:rsidP="007B76C6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E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Организацию горячего питания в школе можно рассматривать как </w:t>
      </w:r>
      <w:proofErr w:type="spellStart"/>
      <w:r w:rsidRPr="00131E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здоровьесберегающую</w:t>
      </w:r>
      <w:proofErr w:type="spellEnd"/>
      <w:r w:rsidRPr="00131E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технологию, дополняющую образовательные технологии сохранения и укрепления здоровья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</w:t>
      </w:r>
      <w:r w:rsidRPr="00131E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</w:t>
      </w:r>
      <w:r w:rsidRPr="00131E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щихся</w:t>
      </w:r>
      <w:proofErr w:type="gramEnd"/>
      <w:r w:rsidRPr="00131E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131EB5" w:rsidRPr="00131EB5" w:rsidRDefault="00131EB5" w:rsidP="00131E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EB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Организационные аспекты этой проблемы включают:</w:t>
      </w:r>
    </w:p>
    <w:p w:rsidR="00131EB5" w:rsidRPr="00131EB5" w:rsidRDefault="00131EB5" w:rsidP="00131E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EB5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-Рациональная организация работы школьной столовой</w:t>
      </w:r>
    </w:p>
    <w:p w:rsidR="00131EB5" w:rsidRPr="00131EB5" w:rsidRDefault="00131EB5" w:rsidP="00131E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-Эстетическое </w:t>
      </w:r>
      <w:proofErr w:type="spellStart"/>
      <w:r w:rsidRPr="00131EB5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оформлениестоловой</w:t>
      </w:r>
      <w:proofErr w:type="spellEnd"/>
    </w:p>
    <w:p w:rsidR="00131EB5" w:rsidRPr="00131EB5" w:rsidRDefault="00131EB5" w:rsidP="00131E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-Корректировка меню, разнообразие ассортимента </w:t>
      </w:r>
    </w:p>
    <w:p w:rsidR="00131EB5" w:rsidRPr="00131EB5" w:rsidRDefault="00131EB5" w:rsidP="00131E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EB5">
        <w:rPr>
          <w:rFonts w:ascii="Times New Roman" w:eastAsia="Times New Roman" w:hAnsi="Times New Roman" w:cs="Times New Roman"/>
          <w:sz w:val="24"/>
          <w:szCs w:val="24"/>
          <w:lang w:eastAsia="ru-RU"/>
        </w:rPr>
        <w:t>-Питьевой режим</w:t>
      </w:r>
    </w:p>
    <w:p w:rsidR="00131EB5" w:rsidRPr="00131EB5" w:rsidRDefault="00131EB5" w:rsidP="00131E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EB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Задачи</w:t>
      </w:r>
    </w:p>
    <w:p w:rsidR="00131EB5" w:rsidRPr="00131EB5" w:rsidRDefault="00131EB5" w:rsidP="00131E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EB5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-Формирование у школьников культуры поведения за столом, через внеклассную работу</w:t>
      </w:r>
    </w:p>
    <w:p w:rsidR="00131EB5" w:rsidRPr="00131EB5" w:rsidRDefault="00131EB5" w:rsidP="00131E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EB5">
        <w:rPr>
          <w:rFonts w:ascii="Times New Roman" w:eastAsia="Times New Roman" w:hAnsi="Times New Roman" w:cs="Times New Roman"/>
          <w:sz w:val="24"/>
          <w:szCs w:val="24"/>
          <w:lang w:eastAsia="ru-RU"/>
        </w:rPr>
        <w:t>-Обеспечение соответствия питания школьников, установленным нормам и стандартам, качественное улучшение рациона питания обучающихся</w:t>
      </w:r>
    </w:p>
    <w:p w:rsidR="00131EB5" w:rsidRPr="00131EB5" w:rsidRDefault="00131EB5" w:rsidP="00131E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EB5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-Формировать представление о необходимости заботы о своём здоровье, о важности правильного питания</w:t>
      </w:r>
    </w:p>
    <w:p w:rsidR="00131EB5" w:rsidRPr="00131EB5" w:rsidRDefault="00131EB5" w:rsidP="00131E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EB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 чего начинается здоровье?</w:t>
      </w:r>
    </w:p>
    <w:p w:rsidR="00131EB5" w:rsidRPr="00131EB5" w:rsidRDefault="00131EB5" w:rsidP="00131E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EB5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приоритетам государственной политики РФ относятся охрана и укрепление здоровья детей и подростков.</w:t>
      </w:r>
    </w:p>
    <w:p w:rsidR="00131EB5" w:rsidRPr="00131EB5" w:rsidRDefault="00131EB5" w:rsidP="00131E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EB5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 начинается с питания.</w:t>
      </w:r>
    </w:p>
    <w:p w:rsidR="00131EB5" w:rsidRPr="00131EB5" w:rsidRDefault="00131EB5" w:rsidP="00131E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E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Правильное питание учащихся признано ключевым фактором здоровья нации.</w:t>
      </w:r>
    </w:p>
    <w:p w:rsidR="00131EB5" w:rsidRPr="00131EB5" w:rsidRDefault="00131EB5" w:rsidP="00131E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E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Полноценное питание – существенный и постоянно действующий фактор, обеспечивающий процессы роста и развития организма, а также укрепление здоровья в детском и подростковом возрасте.</w:t>
      </w:r>
    </w:p>
    <w:p w:rsidR="00131EB5" w:rsidRPr="00131EB5" w:rsidRDefault="00131EB5" w:rsidP="00131E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EB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 может быть признано полноценным, если оно достаточно в количественном отношении и по качественному составу, а также покрывает энергетические затраты. Пищевой рацион должен быть сбалансирован в зависимости от возраста, пола, физической нагрузки.</w:t>
      </w:r>
    </w:p>
    <w:p w:rsidR="00131EB5" w:rsidRPr="00131EB5" w:rsidRDefault="00131EB5" w:rsidP="00131E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EB5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предусмотрено одноразовое горячее питание, а также реализация (свободная продажа) готовых блюд и буфетной продукции в достаточном ассортименте.</w:t>
      </w:r>
    </w:p>
    <w:p w:rsidR="00131EB5" w:rsidRPr="00131EB5" w:rsidRDefault="00131EB5" w:rsidP="00131E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E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Дети и подростки, посещающие группы продленного дня обеспечиваются двухразовым горячим питанием. </w:t>
      </w:r>
    </w:p>
    <w:p w:rsidR="00131EB5" w:rsidRPr="00131EB5" w:rsidRDefault="00131EB5" w:rsidP="00131E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EB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Новые технологии питания</w:t>
      </w:r>
    </w:p>
    <w:p w:rsidR="00131EB5" w:rsidRPr="00131EB5" w:rsidRDefault="00131EB5" w:rsidP="00131E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школе созданы условия для здорового питания </w:t>
      </w:r>
    </w:p>
    <w:p w:rsidR="00131EB5" w:rsidRPr="00131EB5" w:rsidRDefault="00131EB5" w:rsidP="00131E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EB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Столовая школы отвечает всем необходимым требованиям – гигиеничность, многофункциональность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1EB5" w:rsidRPr="00131EB5" w:rsidRDefault="00131EB5" w:rsidP="00131E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Питание школьников улучшилось, так как продукты готовятся с помощью новых технологии на пару, благодаря этому в них сохраняются необходимые растущему организму витамины и полезные вещества, вкус еды не ухудшается. </w:t>
      </w:r>
    </w:p>
    <w:p w:rsidR="00131EB5" w:rsidRPr="00131EB5" w:rsidRDefault="00131EB5" w:rsidP="00131E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OLE_LINK1"/>
      <w:r w:rsidRPr="00131EB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Советы родителям</w:t>
      </w:r>
      <w:bookmarkEnd w:id="0"/>
    </w:p>
    <w:p w:rsidR="00131EB5" w:rsidRPr="00131EB5" w:rsidRDefault="00131EB5" w:rsidP="00131E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EB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6-7 лет есть 4-5 раз в день</w:t>
      </w:r>
    </w:p>
    <w:p w:rsidR="00131EB5" w:rsidRPr="00131EB5" w:rsidRDefault="00131EB5" w:rsidP="00131E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Перерыв </w:t>
      </w:r>
      <w:proofErr w:type="gramStart"/>
      <w:r w:rsidRPr="00131EB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proofErr w:type="gramEnd"/>
      <w:r w:rsidRPr="0013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31E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приёмам</w:t>
      </w:r>
      <w:proofErr w:type="gramEnd"/>
      <w:r w:rsidRPr="0013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пищи не больше 3-3,5 часов</w:t>
      </w:r>
    </w:p>
    <w:p w:rsidR="00131EB5" w:rsidRPr="00131EB5" w:rsidRDefault="00131EB5" w:rsidP="00131E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EB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режима питания – лучшая профилактика заболеваний органов пищеварения</w:t>
      </w:r>
      <w:r w:rsidRPr="00131EB5">
        <w:rPr>
          <w:rFonts w:ascii="Calibri" w:eastAsia="Times New Roman" w:hAnsi="Calibri" w:cs="Times New Roman"/>
          <w:lang w:eastAsia="ru-RU"/>
        </w:rPr>
        <w:t xml:space="preserve"> </w:t>
      </w:r>
    </w:p>
    <w:p w:rsidR="00131EB5" w:rsidRPr="00131EB5" w:rsidRDefault="00131EB5" w:rsidP="00131E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пришло время завтрака или обеда, а ребёнок совсем не </w:t>
      </w:r>
      <w:proofErr w:type="gramStart"/>
      <w:r w:rsidRPr="00131EB5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хочет</w:t>
      </w:r>
      <w:proofErr w:type="gramEnd"/>
      <w:r w:rsidRPr="0013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есть, предложите ему выпить сок, молоко или съесть яблоко. Не стоит принуждать ребёнка.</w:t>
      </w:r>
    </w:p>
    <w:p w:rsidR="00131EB5" w:rsidRPr="00131EB5" w:rsidRDefault="00131EB5" w:rsidP="00131E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EB5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«разбудить» у ребёнка аппетит дайте ему овощной или фруктовый салат. Начинает выделяться желудочный сок, и у малыша возникает желание поесть.</w:t>
      </w:r>
    </w:p>
    <w:p w:rsidR="00131EB5" w:rsidRPr="00131EB5" w:rsidRDefault="00131EB5" w:rsidP="00131E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Питание ребёнка должно быть полноценным и обеспечивать организм всем необходимым. </w:t>
      </w:r>
    </w:p>
    <w:p w:rsidR="00131EB5" w:rsidRPr="00131EB5" w:rsidRDefault="00131EB5" w:rsidP="00131E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E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Особое место в рационе питания занимают белковые продукты. </w:t>
      </w:r>
    </w:p>
    <w:p w:rsidR="00131EB5" w:rsidRPr="00131EB5" w:rsidRDefault="00131EB5" w:rsidP="00131E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EB5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Мясную пищу ребёнку лучше есть во время обеда.</w:t>
      </w:r>
    </w:p>
    <w:p w:rsidR="00131EB5" w:rsidRPr="00131EB5" w:rsidRDefault="00131EB5" w:rsidP="00131E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1EB5">
        <w:rPr>
          <w:rFonts w:ascii="Times New Roman" w:eastAsia="Times New Roman" w:hAnsi="Times New Roman" w:cs="Times New Roman"/>
          <w:sz w:val="24"/>
          <w:szCs w:val="24"/>
          <w:lang w:eastAsia="ru-RU"/>
        </w:rPr>
        <w:t>Жиры - источник энергии и «строительный материал» для организма. Особое место среди жировых продуктов занимает сливочные и растительные масла.</w:t>
      </w:r>
    </w:p>
    <w:p w:rsidR="00AE213D" w:rsidRDefault="00AE213D"/>
    <w:sectPr w:rsidR="00AE213D" w:rsidSect="00AE2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1EB5"/>
    <w:rsid w:val="00131EB5"/>
    <w:rsid w:val="00686770"/>
    <w:rsid w:val="007B76C6"/>
    <w:rsid w:val="00AE2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13D"/>
  </w:style>
  <w:style w:type="paragraph" w:styleId="1">
    <w:name w:val="heading 1"/>
    <w:basedOn w:val="a"/>
    <w:link w:val="10"/>
    <w:uiPriority w:val="9"/>
    <w:qFormat/>
    <w:rsid w:val="00131E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1E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3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428</Words>
  <Characters>2443</Characters>
  <Application>Microsoft Office Word</Application>
  <DocSecurity>0</DocSecurity>
  <Lines>20</Lines>
  <Paragraphs>5</Paragraphs>
  <ScaleCrop>false</ScaleCrop>
  <Company/>
  <LinksUpToDate>false</LinksUpToDate>
  <CharactersWithSpaces>2866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Орлов</cp:lastModifiedBy>
  <cp:revision>2</cp:revision>
  <dcterms:created xsi:type="dcterms:W3CDTF">2015-11-30T07:39:00Z</dcterms:created>
  <dcterms:modified xsi:type="dcterms:W3CDTF">2015-11-30T07:39:00Z</dcterms:modified>
</cp:coreProperties>
</file>